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36195205" w:rsidR="00347A64" w:rsidRPr="0078718F" w:rsidRDefault="0078718F" w:rsidP="0021583C">
      <w:pPr>
        <w:ind w:left="2880" w:firstLine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  <w:r w:rsidR="00347A64" w:rsidRPr="0078718F">
        <w:rPr>
          <w:rFonts w:ascii="Calibri" w:hAnsi="Calibri"/>
          <w:b/>
          <w:sz w:val="24"/>
          <w:szCs w:val="24"/>
        </w:rPr>
        <w:t>PARISH OF</w:t>
      </w:r>
    </w:p>
    <w:p w14:paraId="640357C2" w14:textId="33490BE1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386BF40A" w:rsidR="00347A64" w:rsidRPr="00ED4FF9" w:rsidRDefault="0078718F" w:rsidP="0021583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napToGrid/>
          <w:sz w:val="24"/>
          <w:lang w:eastAsia="en-GB"/>
        </w:rPr>
        <w:drawing>
          <wp:anchor distT="0" distB="0" distL="114300" distR="114300" simplePos="0" relativeHeight="251658752" behindDoc="0" locked="0" layoutInCell="1" allowOverlap="1" wp14:editId="21EDD3CC">
            <wp:simplePos x="0" y="0"/>
            <wp:positionH relativeFrom="page">
              <wp:posOffset>443230</wp:posOffset>
            </wp:positionH>
            <wp:positionV relativeFrom="page">
              <wp:posOffset>989965</wp:posOffset>
            </wp:positionV>
            <wp:extent cx="1185987" cy="546735"/>
            <wp:effectExtent l="0" t="0" r="0" b="5715"/>
            <wp:wrapSquare wrapText="bothSides"/>
            <wp:docPr id="2" name="Picture 2" descr="C:\Documents and Settings\hargraver\Desktop\DoL with logo on lef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graver\Desktop\DoL with logo on left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87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64" w:rsidRPr="00ED4FF9">
        <w:rPr>
          <w:rFonts w:ascii="Calibri" w:hAnsi="Calibri"/>
          <w:sz w:val="24"/>
        </w:rPr>
        <w:t>____________________________________________</w:t>
      </w:r>
    </w:p>
    <w:p w14:paraId="1B104AC3" w14:textId="68B665CA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5C487236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24DD521C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674E0A18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="00EA79E1" w:rsidRPr="00EA79E1">
              <w:rPr>
                <w:rFonts w:ascii="Calibri" w:hAnsi="Calibri"/>
                <w:i/>
              </w:rPr>
              <w:t>Candidate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BE2FC65" w14:textId="77777777" w:rsidR="0078718F" w:rsidRDefault="0078718F">
      <w:pPr>
        <w:pStyle w:val="BodyTextIndent"/>
        <w:ind w:left="0"/>
        <w:rPr>
          <w:rFonts w:ascii="Calibri" w:hAnsi="Calibri"/>
          <w:noProof/>
          <w:sz w:val="20"/>
        </w:rPr>
      </w:pPr>
    </w:p>
    <w:p w14:paraId="445FE5F1" w14:textId="2F0DEC2D" w:rsidR="004B4B59" w:rsidRPr="00ED4FF9" w:rsidRDefault="00EA79E1">
      <w:pPr>
        <w:pStyle w:val="BodyTextIndent"/>
        <w:ind w:left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t>Candidates</w:t>
      </w:r>
      <w:r w:rsidR="004B4B59" w:rsidRPr="00ED4FF9">
        <w:rPr>
          <w:rFonts w:ascii="Calibri" w:hAnsi="Calibri"/>
          <w:noProof/>
          <w:sz w:val="20"/>
        </w:rPr>
        <w:t xml:space="preserve">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2D3151DB" w14:textId="24313D2D" w:rsidR="00F43B19" w:rsidRPr="00EA79E1" w:rsidRDefault="00EA79E1" w:rsidP="003551E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EA79E1">
        <w:rPr>
          <w:rFonts w:ascii="Calibri" w:hAnsi="Calibri"/>
        </w:rPr>
        <w:t>Those elected to the deanery synod are ex-officio members of the PCC, i.e. they automatically become memb</w:t>
      </w:r>
      <w:r>
        <w:rPr>
          <w:rFonts w:ascii="Calibri" w:hAnsi="Calibri"/>
        </w:rPr>
        <w:t>ers of the PCC. The PCC is the B</w:t>
      </w:r>
      <w:r w:rsidRPr="00EA79E1">
        <w:rPr>
          <w:rFonts w:ascii="Calibri" w:hAnsi="Calibri"/>
        </w:rPr>
        <w:t xml:space="preserve">oard of trustees of the parish. </w:t>
      </w:r>
      <w:r w:rsidR="008826C8" w:rsidRPr="00EA79E1">
        <w:rPr>
          <w:rFonts w:ascii="Calibri" w:hAnsi="Calibri"/>
        </w:rPr>
        <w:t xml:space="preserve">In order to confirm that you are eligible to act as a charity trustee, all PCC members </w:t>
      </w:r>
      <w:r w:rsidRPr="00EA79E1">
        <w:rPr>
          <w:rFonts w:ascii="Calibri" w:hAnsi="Calibri"/>
        </w:rPr>
        <w:t>are</w:t>
      </w:r>
      <w:r w:rsidR="008826C8" w:rsidRPr="00EA79E1">
        <w:rPr>
          <w:rFonts w:ascii="Calibri" w:hAnsi="Calibri"/>
        </w:rPr>
        <w:t xml:space="preserve"> required to sign a declaration confirming their eligibility to hold office a</w:t>
      </w:r>
      <w:r>
        <w:rPr>
          <w:rFonts w:ascii="Calibri" w:hAnsi="Calibri"/>
        </w:rPr>
        <w:t xml:space="preserve">s a charity trustee </w:t>
      </w:r>
      <w:r w:rsidR="008826C8" w:rsidRPr="00EA79E1">
        <w:rPr>
          <w:rFonts w:ascii="Calibri" w:hAnsi="Calibri"/>
        </w:rPr>
        <w:t xml:space="preserve">(i.e. non-disqualification under charity law). </w:t>
      </w:r>
      <w:r w:rsidRPr="00EA79E1">
        <w:rPr>
          <w:rFonts w:ascii="Calibri" w:hAnsi="Calibri"/>
        </w:rPr>
        <w:t>PCC members are</w:t>
      </w:r>
      <w:r w:rsidR="008826C8" w:rsidRPr="00EA79E1">
        <w:rPr>
          <w:rFonts w:ascii="Calibri" w:hAnsi="Calibri"/>
        </w:rPr>
        <w:t xml:space="preserve"> also </w:t>
      </w:r>
      <w:r w:rsidRPr="00EA79E1">
        <w:rPr>
          <w:rFonts w:ascii="Calibri" w:hAnsi="Calibri"/>
        </w:rPr>
        <w:t>required</w:t>
      </w:r>
      <w:r w:rsidR="008826C8" w:rsidRPr="00EA79E1">
        <w:rPr>
          <w:rFonts w:ascii="Calibri" w:hAnsi="Calibri"/>
        </w:rPr>
        <w:t xml:space="preserve"> to sign a Fit</w:t>
      </w:r>
      <w:r>
        <w:rPr>
          <w:rFonts w:ascii="Calibri" w:hAnsi="Calibri"/>
        </w:rPr>
        <w:t>-</w:t>
      </w:r>
      <w:r w:rsidR="008826C8" w:rsidRPr="00EA79E1">
        <w:rPr>
          <w:rFonts w:ascii="Calibri" w:hAnsi="Calibri"/>
        </w:rPr>
        <w:t>and</w:t>
      </w:r>
      <w:r>
        <w:rPr>
          <w:rFonts w:ascii="Calibri" w:hAnsi="Calibri"/>
        </w:rPr>
        <w:t>-</w:t>
      </w:r>
      <w:r w:rsidR="008826C8" w:rsidRPr="00EA79E1">
        <w:rPr>
          <w:rFonts w:ascii="Calibri" w:hAnsi="Calibri"/>
        </w:rPr>
        <w:t xml:space="preserve"> Proper</w:t>
      </w:r>
      <w:r>
        <w:rPr>
          <w:rFonts w:ascii="Calibri" w:hAnsi="Calibri"/>
        </w:rPr>
        <w:t>-</w:t>
      </w:r>
      <w:r w:rsidR="008826C8" w:rsidRPr="00EA79E1">
        <w:rPr>
          <w:rFonts w:ascii="Calibri" w:hAnsi="Calibri"/>
        </w:rPr>
        <w:t xml:space="preserve"> Person declaration. A copy of these declarations can be found at </w:t>
      </w:r>
      <w:hyperlink r:id="rId10" w:history="1">
        <w:r w:rsidRPr="00EA79E1">
          <w:rPr>
            <w:rStyle w:val="Hyperlink"/>
            <w:rFonts w:ascii="Calibri" w:hAnsi="Calibri"/>
          </w:rPr>
          <w:t>https://www.london.anglican.org/support/annual-meetings/</w:t>
        </w:r>
      </w:hyperlink>
      <w:r>
        <w:rPr>
          <w:rFonts w:ascii="Calibri" w:hAnsi="Calibri"/>
        </w:rPr>
        <w:t xml:space="preserve">  </w:t>
      </w:r>
      <w:r w:rsidR="008826C8" w:rsidRPr="00EA79E1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37807261" w14:textId="77777777" w:rsidR="007A0E17" w:rsidRDefault="007A0E17" w:rsidP="004A3452">
      <w:pPr>
        <w:rPr>
          <w:rFonts w:ascii="Calibri" w:hAnsi="Calibri"/>
          <w:sz w:val="16"/>
        </w:rPr>
      </w:pPr>
    </w:p>
    <w:p w14:paraId="55B0D265" w14:textId="77777777" w:rsidR="007A0E17" w:rsidRDefault="007A0E17" w:rsidP="004A3452">
      <w:pPr>
        <w:rPr>
          <w:rFonts w:ascii="Calibri" w:hAnsi="Calibri"/>
          <w:sz w:val="16"/>
        </w:rPr>
      </w:pPr>
    </w:p>
    <w:p w14:paraId="7B8460C1" w14:textId="77777777" w:rsidR="007A0E17" w:rsidRDefault="007A0E17" w:rsidP="004A3452">
      <w:pPr>
        <w:rPr>
          <w:rFonts w:ascii="Calibri" w:hAnsi="Calibri"/>
          <w:sz w:val="16"/>
        </w:rPr>
      </w:pPr>
    </w:p>
    <w:p w14:paraId="2080B3D1" w14:textId="77777777" w:rsidR="007A0E17" w:rsidRDefault="007A0E17" w:rsidP="004A3452">
      <w:pPr>
        <w:rPr>
          <w:rFonts w:ascii="Calibri" w:hAnsi="Calibri"/>
          <w:sz w:val="16"/>
        </w:rPr>
      </w:pPr>
    </w:p>
    <w:p w14:paraId="047F1B64" w14:textId="77777777" w:rsidR="007A0E17" w:rsidRDefault="007A0E17" w:rsidP="004A3452">
      <w:pPr>
        <w:rPr>
          <w:rFonts w:ascii="Calibri" w:hAnsi="Calibri"/>
          <w:sz w:val="16"/>
        </w:rPr>
      </w:pPr>
    </w:p>
    <w:p w14:paraId="00132197" w14:textId="77777777" w:rsidR="007A0E17" w:rsidRDefault="007A0E17" w:rsidP="004A3452">
      <w:pPr>
        <w:rPr>
          <w:rFonts w:ascii="Calibri" w:hAnsi="Calibri"/>
          <w:sz w:val="16"/>
        </w:rPr>
      </w:pPr>
    </w:p>
    <w:p w14:paraId="78FC59A5" w14:textId="77777777" w:rsidR="007A0E17" w:rsidRDefault="007A0E17" w:rsidP="004A3452">
      <w:pPr>
        <w:rPr>
          <w:rFonts w:ascii="Calibri" w:hAnsi="Calibri"/>
          <w:sz w:val="16"/>
        </w:rPr>
      </w:pPr>
    </w:p>
    <w:p w14:paraId="1B4A833A" w14:textId="77777777" w:rsidR="007A0E17" w:rsidRDefault="007A0E17" w:rsidP="004A3452">
      <w:pPr>
        <w:rPr>
          <w:rFonts w:ascii="Calibri" w:hAnsi="Calibri"/>
          <w:sz w:val="16"/>
        </w:rPr>
      </w:pPr>
    </w:p>
    <w:p w14:paraId="14990EE1" w14:textId="77777777" w:rsidR="007A0E17" w:rsidRDefault="007A0E17" w:rsidP="004A3452">
      <w:pPr>
        <w:rPr>
          <w:rFonts w:ascii="Calibri" w:hAnsi="Calibri"/>
          <w:sz w:val="16"/>
        </w:rPr>
      </w:pPr>
    </w:p>
    <w:p w14:paraId="4EDC9A2A" w14:textId="77777777" w:rsidR="007A0E17" w:rsidRDefault="007A0E17" w:rsidP="004A3452">
      <w:pPr>
        <w:rPr>
          <w:rFonts w:ascii="Calibri" w:hAnsi="Calibri"/>
          <w:sz w:val="16"/>
        </w:rPr>
      </w:pPr>
    </w:p>
    <w:p w14:paraId="1004BDBF" w14:textId="77777777" w:rsidR="00EA79E1" w:rsidRDefault="00EA79E1" w:rsidP="004A3452">
      <w:pPr>
        <w:rPr>
          <w:rFonts w:ascii="Calibri" w:hAnsi="Calibri"/>
          <w:sz w:val="16"/>
        </w:rPr>
      </w:pPr>
    </w:p>
    <w:p w14:paraId="20EFF190" w14:textId="3012E0BE" w:rsidR="00EA79E1" w:rsidRDefault="00EA79E1" w:rsidP="004A3452">
      <w:pPr>
        <w:rPr>
          <w:rFonts w:ascii="Calibri" w:hAnsi="Calibri"/>
          <w:i/>
        </w:rPr>
      </w:pPr>
      <w:r w:rsidRPr="00EA79E1">
        <w:rPr>
          <w:rFonts w:ascii="Calibri" w:hAnsi="Calibri"/>
          <w:i/>
        </w:rPr>
        <w:t>January 2020</w:t>
      </w:r>
    </w:p>
    <w:p w14:paraId="61BAB7E6" w14:textId="77777777" w:rsidR="00EA79E1" w:rsidRDefault="00EA79E1" w:rsidP="004A3452">
      <w:pPr>
        <w:rPr>
          <w:rFonts w:ascii="Calibri" w:hAnsi="Calibri"/>
          <w:i/>
        </w:rPr>
      </w:pPr>
    </w:p>
    <w:p w14:paraId="532DCDF7" w14:textId="77777777" w:rsidR="00EA79E1" w:rsidRDefault="00EA79E1" w:rsidP="004A3452">
      <w:pPr>
        <w:rPr>
          <w:rFonts w:ascii="Calibri" w:hAnsi="Calibri"/>
          <w:i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  <w:bookmarkStart w:id="0" w:name="_GoBack"/>
      <w:bookmarkEnd w:id="0"/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95EBB"/>
    <w:rsid w:val="004A3452"/>
    <w:rsid w:val="004B4B59"/>
    <w:rsid w:val="005F727B"/>
    <w:rsid w:val="006329F7"/>
    <w:rsid w:val="0078718F"/>
    <w:rsid w:val="007A0E17"/>
    <w:rsid w:val="0082112F"/>
    <w:rsid w:val="008826C8"/>
    <w:rsid w:val="00903352"/>
    <w:rsid w:val="00970213"/>
    <w:rsid w:val="009B06D2"/>
    <w:rsid w:val="00A558F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A79E1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ndon.anglican.org/support/annual-meeting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2853-BA2A-4007-97D1-89A7039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Monica Bolley</cp:lastModifiedBy>
  <cp:revision>5</cp:revision>
  <cp:lastPrinted>2017-02-12T15:31:00Z</cp:lastPrinted>
  <dcterms:created xsi:type="dcterms:W3CDTF">2020-02-07T09:13:00Z</dcterms:created>
  <dcterms:modified xsi:type="dcterms:W3CDTF">2020-02-07T09:21:00Z</dcterms:modified>
</cp:coreProperties>
</file>